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B2C" w:rsidRDefault="00425B2C" w:rsidP="00425B2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425B2C" w:rsidRDefault="00425B2C" w:rsidP="00425B2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425B2C" w:rsidRDefault="00425B2C" w:rsidP="00425B2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425B2C" w:rsidRDefault="00425B2C" w:rsidP="00425B2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425B2C" w:rsidRDefault="00425B2C" w:rsidP="00425B2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04 Број: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 w:rsidR="000060F0">
        <w:rPr>
          <w:rFonts w:ascii="Times New Roman" w:hAnsi="Times New Roman" w:cs="Times New Roman"/>
          <w:sz w:val="24"/>
          <w:szCs w:val="24"/>
        </w:rPr>
        <w:t>258</w:t>
      </w:r>
      <w:r>
        <w:rPr>
          <w:rFonts w:ascii="Times New Roman" w:hAnsi="Times New Roman" w:cs="Times New Roman"/>
          <w:sz w:val="24"/>
          <w:szCs w:val="24"/>
          <w:lang w:val="sr-Cyrl-RS"/>
        </w:rPr>
        <w:t>-15</w:t>
      </w:r>
    </w:p>
    <w:p w:rsidR="00425B2C" w:rsidRDefault="002D48CB" w:rsidP="00425B2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425B2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јун </w:t>
      </w:r>
      <w:r w:rsidR="00425B2C">
        <w:rPr>
          <w:rFonts w:ascii="Times New Roman" w:hAnsi="Times New Roman" w:cs="Times New Roman"/>
          <w:sz w:val="24"/>
          <w:szCs w:val="24"/>
          <w:lang w:val="sr-Cyrl-CS"/>
        </w:rPr>
        <w:t>2015. године</w:t>
      </w:r>
    </w:p>
    <w:p w:rsidR="00425B2C" w:rsidRDefault="00425B2C" w:rsidP="00425B2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425B2C" w:rsidRDefault="00425B2C" w:rsidP="00425B2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25B2C" w:rsidRDefault="00425B2C" w:rsidP="00425B2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425B2C" w:rsidRDefault="00425B2C" w:rsidP="00425B2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25B2C" w:rsidRDefault="00425B2C" w:rsidP="00425B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425B2C" w:rsidRDefault="00425B2C" w:rsidP="00425B2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25B2C" w:rsidRDefault="00425B2C" w:rsidP="00425B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89244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425B2C" w:rsidRDefault="00425B2C" w:rsidP="00425B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 w:rsidR="002D48CB">
        <w:rPr>
          <w:rFonts w:ascii="Times New Roman" w:hAnsi="Times New Roman" w:cs="Times New Roman"/>
          <w:sz w:val="24"/>
          <w:szCs w:val="24"/>
          <w:lang w:val="sr-Cyrl-RS"/>
        </w:rPr>
        <w:t xml:space="preserve">УТОРАК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8CB">
        <w:rPr>
          <w:rFonts w:ascii="Times New Roman" w:hAnsi="Times New Roman" w:cs="Times New Roman"/>
          <w:sz w:val="24"/>
          <w:szCs w:val="24"/>
          <w:lang w:val="sr-Cyrl-RS"/>
        </w:rPr>
        <w:t>16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D48CB">
        <w:rPr>
          <w:rFonts w:ascii="Times New Roman" w:hAnsi="Times New Roman" w:cs="Times New Roman"/>
          <w:sz w:val="24"/>
          <w:szCs w:val="24"/>
          <w:lang w:val="sr-Cyrl-RS"/>
        </w:rPr>
        <w:t>ЈУН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2015. ГОДИНЕ, СА ПОЧЕТКОМ У 9,30 ЧАСОВА</w:t>
      </w:r>
    </w:p>
    <w:p w:rsidR="00425B2C" w:rsidRDefault="00425B2C" w:rsidP="00425B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25B2C" w:rsidRDefault="00425B2C" w:rsidP="00425B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425B2C" w:rsidRDefault="00425B2C" w:rsidP="00425B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25B2C" w:rsidRDefault="00425B2C" w:rsidP="003F08FF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3F08FF" w:rsidRPr="003F08FF" w:rsidRDefault="003F08FF" w:rsidP="003F08FF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425B2C" w:rsidRDefault="00425B2C" w:rsidP="00425B2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1. </w:t>
      </w:r>
      <w:r>
        <w:rPr>
          <w:spacing w:val="6"/>
          <w:szCs w:val="24"/>
          <w:lang w:val="sr-Cyrl-CS"/>
        </w:rPr>
        <w:t>Разматрање</w:t>
      </w:r>
      <w:r w:rsidR="002D48CB">
        <w:rPr>
          <w:spacing w:val="6"/>
          <w:szCs w:val="24"/>
          <w:lang w:val="sr-Cyrl-RS"/>
        </w:rPr>
        <w:t xml:space="preserve"> </w:t>
      </w:r>
      <w:r>
        <w:rPr>
          <w:spacing w:val="6"/>
          <w:szCs w:val="24"/>
          <w:lang w:val="sr-Cyrl-CS"/>
        </w:rPr>
        <w:t>Предлог</w:t>
      </w:r>
      <w:r w:rsidR="009933AD">
        <w:rPr>
          <w:spacing w:val="6"/>
          <w:szCs w:val="24"/>
        </w:rPr>
        <w:t>a</w:t>
      </w:r>
      <w:r>
        <w:rPr>
          <w:spacing w:val="6"/>
          <w:szCs w:val="24"/>
          <w:lang w:val="sr-Cyrl-CS"/>
        </w:rPr>
        <w:t xml:space="preserve"> закона о </w:t>
      </w:r>
      <w:r w:rsidR="002D48CB">
        <w:rPr>
          <w:spacing w:val="6"/>
          <w:szCs w:val="24"/>
          <w:lang w:val="sr-Cyrl-CS"/>
        </w:rPr>
        <w:t xml:space="preserve"> </w:t>
      </w:r>
      <w:r w:rsidR="007A76D9">
        <w:rPr>
          <w:spacing w:val="6"/>
          <w:szCs w:val="24"/>
          <w:lang w:val="sr-Cyrl-CS"/>
        </w:rPr>
        <w:t>одбрани од града</w:t>
      </w:r>
      <w:r>
        <w:rPr>
          <w:rFonts w:eastAsia="Times New Roman" w:cs="Times New Roman"/>
          <w:color w:val="000000"/>
          <w:szCs w:val="24"/>
          <w:lang w:val="sr-Cyrl-RS"/>
        </w:rPr>
        <w:t>, који је поднела Влада;</w:t>
      </w:r>
    </w:p>
    <w:p w:rsidR="00425B2C" w:rsidRDefault="00425B2C" w:rsidP="00425B2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2. </w:t>
      </w:r>
      <w:r>
        <w:rPr>
          <w:spacing w:val="6"/>
          <w:szCs w:val="24"/>
          <w:lang w:val="sr-Cyrl-CS"/>
        </w:rPr>
        <w:t>Разматрање</w:t>
      </w:r>
      <w:r w:rsidR="007A76D9">
        <w:rPr>
          <w:spacing w:val="6"/>
          <w:szCs w:val="24"/>
          <w:lang w:val="sr-Cyrl-CS"/>
        </w:rPr>
        <w:t xml:space="preserve"> </w:t>
      </w:r>
      <w:r w:rsidR="006655BF">
        <w:rPr>
          <w:spacing w:val="6"/>
          <w:szCs w:val="24"/>
          <w:lang w:val="sr-Cyrl-CS"/>
        </w:rPr>
        <w:t>Предлог</w:t>
      </w:r>
      <w:r w:rsidR="009933AD">
        <w:rPr>
          <w:spacing w:val="6"/>
          <w:szCs w:val="24"/>
        </w:rPr>
        <w:t>a</w:t>
      </w:r>
      <w:r w:rsidR="007A76D9">
        <w:rPr>
          <w:spacing w:val="6"/>
          <w:szCs w:val="24"/>
          <w:lang w:val="sr-Cyrl-CS"/>
        </w:rPr>
        <w:t xml:space="preserve"> закона о запаљивим и горивим течностима и запаљивим гасовима</w:t>
      </w:r>
      <w:r>
        <w:rPr>
          <w:rFonts w:eastAsia="Times New Roman" w:cs="Times New Roman"/>
          <w:color w:val="000000"/>
          <w:szCs w:val="24"/>
          <w:lang w:val="sr-Cyrl-RS"/>
        </w:rPr>
        <w:t>, који је поднела Влада</w:t>
      </w:r>
      <w:r w:rsidR="007A76D9"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7A76D9" w:rsidRDefault="007A76D9" w:rsidP="00425B2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>3. Разматрање Предлога закона о изменама и допунама закона о министарствима, које је поднела Влада;</w:t>
      </w:r>
    </w:p>
    <w:p w:rsidR="007A76D9" w:rsidRDefault="007A76D9" w:rsidP="00425B2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4. Разматрање Предлога закона о потврђивању </w:t>
      </w:r>
      <w:r w:rsidR="00E861E0">
        <w:rPr>
          <w:rFonts w:eastAsia="Times New Roman" w:cs="Times New Roman"/>
          <w:color w:val="000000"/>
          <w:szCs w:val="24"/>
          <w:lang w:val="sr-Cyrl-RS"/>
        </w:rPr>
        <w:t>С</w:t>
      </w:r>
      <w:r>
        <w:rPr>
          <w:rFonts w:eastAsia="Times New Roman" w:cs="Times New Roman"/>
          <w:color w:val="000000"/>
          <w:szCs w:val="24"/>
          <w:lang w:val="sr-Cyrl-RS"/>
        </w:rPr>
        <w:t xml:space="preserve">поразума између Владе </w:t>
      </w:r>
      <w:r w:rsidR="00E861E0">
        <w:rPr>
          <w:rFonts w:eastAsia="Times New Roman" w:cs="Times New Roman"/>
          <w:color w:val="000000"/>
          <w:szCs w:val="24"/>
          <w:lang w:val="sr-Cyrl-RS"/>
        </w:rPr>
        <w:t>Републике Србије и Владе Руске Ф</w:t>
      </w:r>
      <w:r>
        <w:rPr>
          <w:rFonts w:eastAsia="Times New Roman" w:cs="Times New Roman"/>
          <w:color w:val="000000"/>
          <w:szCs w:val="24"/>
          <w:lang w:val="sr-Cyrl-RS"/>
        </w:rPr>
        <w:t>едерације о војно-техничкој сарадњи, који је поднела Влада;</w:t>
      </w:r>
    </w:p>
    <w:p w:rsidR="007A76D9" w:rsidRDefault="007A76D9" w:rsidP="00425B2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5. Разматрање Предлога закона о потврђивању </w:t>
      </w:r>
      <w:r w:rsidR="00F05039">
        <w:rPr>
          <w:rFonts w:eastAsia="Times New Roman" w:cs="Times New Roman"/>
          <w:color w:val="000000"/>
          <w:szCs w:val="24"/>
          <w:lang w:val="sr-Cyrl-RS"/>
        </w:rPr>
        <w:t>С</w:t>
      </w:r>
      <w:r>
        <w:rPr>
          <w:rFonts w:eastAsia="Times New Roman" w:cs="Times New Roman"/>
          <w:color w:val="000000"/>
          <w:szCs w:val="24"/>
          <w:lang w:val="sr-Cyrl-RS"/>
        </w:rPr>
        <w:t>поразума између Владе Републике Србије и Владе Републике Белорусије о сарадњи у области одбране, који је поднела Влада;</w:t>
      </w:r>
    </w:p>
    <w:p w:rsidR="007A76D9" w:rsidRDefault="007A76D9" w:rsidP="00425B2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>6.</w:t>
      </w:r>
      <w:r w:rsidR="00542C23">
        <w:rPr>
          <w:rFonts w:eastAsia="Times New Roman" w:cs="Times New Roman"/>
          <w:color w:val="000000"/>
          <w:szCs w:val="24"/>
          <w:lang w:val="sr-Cyrl-RS"/>
        </w:rPr>
        <w:t xml:space="preserve"> Раз</w:t>
      </w:r>
      <w:r w:rsidR="005A7F60">
        <w:rPr>
          <w:rFonts w:eastAsia="Times New Roman" w:cs="Times New Roman"/>
          <w:color w:val="000000"/>
          <w:szCs w:val="24"/>
          <w:lang w:val="sr-Cyrl-RS"/>
        </w:rPr>
        <w:t xml:space="preserve">матрање </w:t>
      </w:r>
      <w:r w:rsidR="00E40CA0">
        <w:rPr>
          <w:rFonts w:eastAsia="Times New Roman" w:cs="Times New Roman"/>
          <w:color w:val="000000"/>
          <w:szCs w:val="24"/>
          <w:lang w:val="sr-Cyrl-RS"/>
        </w:rPr>
        <w:t xml:space="preserve">Предлога одлуке о усвајању Годишњег плана </w:t>
      </w:r>
      <w:r w:rsidR="006851DA">
        <w:rPr>
          <w:rFonts w:eastAsia="Times New Roman" w:cs="Times New Roman"/>
          <w:color w:val="000000"/>
          <w:szCs w:val="24"/>
          <w:lang w:val="sr-Cyrl-RS"/>
        </w:rPr>
        <w:t xml:space="preserve">употребе </w:t>
      </w:r>
      <w:r w:rsidR="00292D84">
        <w:rPr>
          <w:rFonts w:eastAsia="Times New Roman" w:cs="Times New Roman"/>
          <w:color w:val="000000"/>
          <w:szCs w:val="24"/>
          <w:lang w:val="sr-Cyrl-RS"/>
        </w:rPr>
        <w:t>В</w:t>
      </w:r>
      <w:r w:rsidR="006851DA">
        <w:rPr>
          <w:rFonts w:eastAsia="Times New Roman" w:cs="Times New Roman"/>
          <w:color w:val="000000"/>
          <w:szCs w:val="24"/>
          <w:lang w:val="sr-Cyrl-RS"/>
        </w:rPr>
        <w:t xml:space="preserve">ојске Србије и других снага одбране у мултинационалним операцијама у </w:t>
      </w:r>
      <w:r w:rsidR="00BA4840">
        <w:rPr>
          <w:rFonts w:eastAsia="Times New Roman" w:cs="Times New Roman"/>
          <w:color w:val="000000"/>
          <w:szCs w:val="24"/>
          <w:lang w:val="sr-Cyrl-RS"/>
        </w:rPr>
        <w:t xml:space="preserve"> 2015. години, који је поднела Влада;</w:t>
      </w:r>
    </w:p>
    <w:p w:rsidR="00BA4840" w:rsidRDefault="00BA4840" w:rsidP="00425B2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7. Разматрање Предлога </w:t>
      </w:r>
      <w:r w:rsidR="005A21D7">
        <w:rPr>
          <w:rFonts w:eastAsia="Times New Roman" w:cs="Times New Roman"/>
          <w:color w:val="000000"/>
          <w:szCs w:val="24"/>
          <w:lang w:val="sr-Cyrl-RS"/>
        </w:rPr>
        <w:t>о</w:t>
      </w:r>
      <w:r>
        <w:rPr>
          <w:rFonts w:eastAsia="Times New Roman" w:cs="Times New Roman"/>
          <w:color w:val="000000"/>
          <w:szCs w:val="24"/>
          <w:lang w:val="sr-Cyrl-RS"/>
        </w:rPr>
        <w:t xml:space="preserve">длуке о учешћу припадника </w:t>
      </w:r>
      <w:r w:rsidR="005A21D7">
        <w:rPr>
          <w:rFonts w:eastAsia="Times New Roman" w:cs="Times New Roman"/>
          <w:color w:val="000000"/>
          <w:szCs w:val="24"/>
          <w:lang w:val="sr-Cyrl-RS"/>
        </w:rPr>
        <w:t>В</w:t>
      </w:r>
      <w:r>
        <w:rPr>
          <w:rFonts w:eastAsia="Times New Roman" w:cs="Times New Roman"/>
          <w:color w:val="000000"/>
          <w:szCs w:val="24"/>
          <w:lang w:val="sr-Cyrl-RS"/>
        </w:rPr>
        <w:t xml:space="preserve">ојске Србије у мултинационалним операцијама у 2015. години, </w:t>
      </w:r>
      <w:r w:rsidR="009C4244">
        <w:rPr>
          <w:rFonts w:eastAsia="Times New Roman" w:cs="Times New Roman"/>
          <w:color w:val="000000"/>
          <w:szCs w:val="24"/>
          <w:lang w:val="sr-Cyrl-RS"/>
        </w:rPr>
        <w:t>коју је поднела Влада;</w:t>
      </w:r>
    </w:p>
    <w:p w:rsidR="00425B2C" w:rsidRDefault="009C4244" w:rsidP="003F08F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spacing w:val="6"/>
          <w:szCs w:val="24"/>
          <w:lang w:val="sr-Cyrl-C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8. Разматрање Предлога закона о потврђивању </w:t>
      </w:r>
      <w:r w:rsidR="005A21D7">
        <w:rPr>
          <w:rFonts w:eastAsia="Times New Roman" w:cs="Times New Roman"/>
          <w:color w:val="000000"/>
          <w:szCs w:val="24"/>
          <w:lang w:val="sr-Cyrl-RS"/>
        </w:rPr>
        <w:t>У</w:t>
      </w:r>
      <w:r w:rsidR="00AA3E10">
        <w:rPr>
          <w:rFonts w:eastAsia="Times New Roman" w:cs="Times New Roman"/>
          <w:color w:val="000000"/>
          <w:szCs w:val="24"/>
          <w:lang w:val="sr-Cyrl-RS"/>
        </w:rPr>
        <w:t>говора о изменама и допунама Ф</w:t>
      </w:r>
      <w:bookmarkStart w:id="0" w:name="_GoBack"/>
      <w:bookmarkEnd w:id="0"/>
      <w:r>
        <w:rPr>
          <w:rFonts w:eastAsia="Times New Roman" w:cs="Times New Roman"/>
          <w:color w:val="000000"/>
          <w:szCs w:val="24"/>
          <w:lang w:val="sr-Cyrl-RS"/>
        </w:rPr>
        <w:t>инансијског уговора (Програм</w:t>
      </w:r>
      <w:r w:rsidR="003F08FF">
        <w:rPr>
          <w:rFonts w:eastAsia="Times New Roman" w:cs="Times New Roman"/>
          <w:color w:val="000000"/>
          <w:szCs w:val="24"/>
          <w:lang w:val="sr-Cyrl-RS"/>
        </w:rPr>
        <w:t xml:space="preserve"> модернизације школа) између Републике Србије и Европске инвестиционе банке, који је поднела Влада.</w:t>
      </w:r>
    </w:p>
    <w:p w:rsidR="00425B2C" w:rsidRDefault="00425B2C" w:rsidP="005D7359">
      <w:pPr>
        <w:spacing w:before="120"/>
        <w:jc w:val="both"/>
        <w:rPr>
          <w:rFonts w:cs="Times New Roman"/>
          <w:szCs w:val="24"/>
          <w:lang w:val="sr-Cyrl-RS"/>
        </w:rPr>
      </w:pPr>
      <w:r>
        <w:rPr>
          <w:spacing w:val="6"/>
          <w:szCs w:val="24"/>
          <w:lang w:val="sr-Cyrl-CS"/>
        </w:rPr>
        <w:t xml:space="preserve"> </w:t>
      </w:r>
      <w:r>
        <w:rPr>
          <w:spacing w:val="6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</w:t>
      </w:r>
      <w:r>
        <w:rPr>
          <w:rFonts w:cs="Times New Roman"/>
          <w:szCs w:val="24"/>
          <w:lang w:val="sr-Cyrl-RS"/>
        </w:rPr>
        <w:t>с</w:t>
      </w:r>
      <w:r>
        <w:rPr>
          <w:rFonts w:cs="Times New Roman"/>
          <w:szCs w:val="24"/>
          <w:lang w:val="sr-Cyrl-CS"/>
        </w:rPr>
        <w:t xml:space="preserve">али </w:t>
      </w:r>
      <w:r w:rsidR="006655BF">
        <w:rPr>
          <w:rFonts w:cs="Times New Roman"/>
          <w:szCs w:val="24"/>
          <w:lang w:val="sr-Latn-RS"/>
        </w:rPr>
        <w:t>III</w:t>
      </w:r>
      <w:r>
        <w:rPr>
          <w:rFonts w:cs="Times New Roman"/>
          <w:szCs w:val="24"/>
          <w:lang w:val="sr-Latn-RS"/>
        </w:rPr>
        <w:t>.</w:t>
      </w:r>
    </w:p>
    <w:p w:rsidR="005D7359" w:rsidRDefault="00425B2C" w:rsidP="00425B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25B2C" w:rsidRDefault="005D7359" w:rsidP="00425B2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25B2C">
        <w:rPr>
          <w:rFonts w:ascii="Times New Roman" w:hAnsi="Times New Roman" w:cs="Times New Roman"/>
          <w:sz w:val="24"/>
          <w:szCs w:val="24"/>
        </w:rPr>
        <w:t xml:space="preserve">    </w:t>
      </w:r>
      <w:r w:rsidR="00425B2C">
        <w:rPr>
          <w:rFonts w:ascii="Times New Roman" w:hAnsi="Times New Roman" w:cs="Times New Roman"/>
          <w:sz w:val="24"/>
          <w:szCs w:val="24"/>
          <w:lang w:val="sr-Cyrl-CS"/>
        </w:rPr>
        <w:t xml:space="preserve"> ПРЕДСЕДНИК</w:t>
      </w:r>
    </w:p>
    <w:p w:rsidR="00425B2C" w:rsidRDefault="00425B2C" w:rsidP="00425B2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77EAC" w:rsidRDefault="00425B2C" w:rsidP="009C55C1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B2C"/>
    <w:rsid w:val="000060F0"/>
    <w:rsid w:val="000C4BC2"/>
    <w:rsid w:val="00292D84"/>
    <w:rsid w:val="002D48CB"/>
    <w:rsid w:val="003A18FC"/>
    <w:rsid w:val="003F08FF"/>
    <w:rsid w:val="00425B2C"/>
    <w:rsid w:val="00497589"/>
    <w:rsid w:val="00542C23"/>
    <w:rsid w:val="005A21D7"/>
    <w:rsid w:val="005A7F60"/>
    <w:rsid w:val="005D7359"/>
    <w:rsid w:val="006655BF"/>
    <w:rsid w:val="006851DA"/>
    <w:rsid w:val="007A76D9"/>
    <w:rsid w:val="008159E7"/>
    <w:rsid w:val="0089244C"/>
    <w:rsid w:val="009933AD"/>
    <w:rsid w:val="009C4244"/>
    <w:rsid w:val="009C55C1"/>
    <w:rsid w:val="00AA3E10"/>
    <w:rsid w:val="00AC65E0"/>
    <w:rsid w:val="00BA4840"/>
    <w:rsid w:val="00E40CA0"/>
    <w:rsid w:val="00E509D6"/>
    <w:rsid w:val="00E861E0"/>
    <w:rsid w:val="00F05039"/>
    <w:rsid w:val="00F16066"/>
    <w:rsid w:val="00F54BA1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5B2C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425B2C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5B2C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425B2C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8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5</cp:revision>
  <dcterms:created xsi:type="dcterms:W3CDTF">2015-05-26T06:46:00Z</dcterms:created>
  <dcterms:modified xsi:type="dcterms:W3CDTF">2015-06-12T09:59:00Z</dcterms:modified>
</cp:coreProperties>
</file>